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B5" w:rsidRPr="00177A3D" w:rsidRDefault="00D31F05" w:rsidP="00E113F1">
      <w:pPr>
        <w:spacing w:line="360" w:lineRule="auto"/>
        <w:jc w:val="center"/>
        <w:rPr>
          <w:b/>
          <w:lang w:val="en-US"/>
        </w:rPr>
      </w:pPr>
      <w:r w:rsidRPr="00177A3D">
        <w:rPr>
          <w:b/>
          <w:lang w:val="en-US"/>
        </w:rPr>
        <w:t>DESIGN PROJECT PROPOSAL FORM</w:t>
      </w:r>
    </w:p>
    <w:tbl>
      <w:tblPr>
        <w:tblStyle w:val="TabloKlavuzu"/>
        <w:tblW w:w="9747" w:type="dxa"/>
        <w:tblLook w:val="04A0" w:firstRow="1" w:lastRow="0" w:firstColumn="1" w:lastColumn="0" w:noHBand="0" w:noVBand="1"/>
      </w:tblPr>
      <w:tblGrid>
        <w:gridCol w:w="2518"/>
        <w:gridCol w:w="2835"/>
        <w:gridCol w:w="779"/>
        <w:gridCol w:w="775"/>
        <w:gridCol w:w="2840"/>
      </w:tblGrid>
      <w:tr w:rsidR="0055610C" w:rsidRPr="00177A3D" w:rsidTr="0003488D">
        <w:trPr>
          <w:trHeight w:val="454"/>
        </w:trPr>
        <w:tc>
          <w:tcPr>
            <w:tcW w:w="2518" w:type="dxa"/>
            <w:vAlign w:val="center"/>
          </w:tcPr>
          <w:p w:rsidR="00323562" w:rsidRPr="000A21B1" w:rsidRDefault="000A21B1" w:rsidP="00323562">
            <w:pPr>
              <w:rPr>
                <w:b/>
                <w:lang w:val="en-US"/>
              </w:rPr>
            </w:pPr>
            <w:r w:rsidRPr="00177A3D">
              <w:rPr>
                <w:b/>
                <w:lang w:val="en-US"/>
              </w:rPr>
              <w:t>Academic</w:t>
            </w:r>
            <w:r w:rsidR="00D31F05" w:rsidRPr="00177A3D">
              <w:rPr>
                <w:b/>
                <w:lang w:val="en-US"/>
              </w:rPr>
              <w:t xml:space="preserve"> Year</w:t>
            </w:r>
          </w:p>
        </w:tc>
        <w:tc>
          <w:tcPr>
            <w:tcW w:w="2835" w:type="dxa"/>
            <w:tcBorders>
              <w:bottom w:val="single" w:sz="4" w:space="0" w:color="auto"/>
            </w:tcBorders>
            <w:vAlign w:val="center"/>
          </w:tcPr>
          <w:p w:rsidR="0055610C" w:rsidRPr="00177A3D" w:rsidRDefault="005B4DB2" w:rsidP="00566422">
            <w:pPr>
              <w:rPr>
                <w:b/>
                <w:lang w:val="en-US"/>
              </w:rPr>
            </w:pPr>
            <w:r>
              <w:rPr>
                <w:b/>
                <w:lang w:val="en-US"/>
              </w:rPr>
              <w:t>202</w:t>
            </w:r>
            <w:r w:rsidR="00566422">
              <w:rPr>
                <w:b/>
                <w:lang w:val="en-US"/>
              </w:rPr>
              <w:t>4</w:t>
            </w:r>
            <w:r w:rsidR="0003488D">
              <w:rPr>
                <w:b/>
                <w:lang w:val="en-US"/>
              </w:rPr>
              <w:t xml:space="preserve"> </w:t>
            </w:r>
            <w:r w:rsidR="0055610C" w:rsidRPr="00177A3D">
              <w:rPr>
                <w:b/>
                <w:lang w:val="en-US"/>
              </w:rPr>
              <w:t>-</w:t>
            </w:r>
            <w:r w:rsidR="00382C11">
              <w:rPr>
                <w:b/>
                <w:lang w:val="en-US"/>
              </w:rPr>
              <w:t xml:space="preserve"> </w:t>
            </w:r>
            <w:r w:rsidR="0003488D">
              <w:rPr>
                <w:b/>
                <w:lang w:val="en-US"/>
              </w:rPr>
              <w:t>20</w:t>
            </w:r>
            <w:r>
              <w:rPr>
                <w:b/>
                <w:lang w:val="en-US"/>
              </w:rPr>
              <w:t>2</w:t>
            </w:r>
            <w:r w:rsidR="00566422">
              <w:rPr>
                <w:b/>
                <w:lang w:val="en-US"/>
              </w:rPr>
              <w:t>5</w:t>
            </w:r>
          </w:p>
        </w:tc>
        <w:tc>
          <w:tcPr>
            <w:tcW w:w="1554" w:type="dxa"/>
            <w:gridSpan w:val="2"/>
            <w:tcBorders>
              <w:bottom w:val="single" w:sz="4" w:space="0" w:color="auto"/>
            </w:tcBorders>
            <w:vAlign w:val="center"/>
          </w:tcPr>
          <w:p w:rsidR="00323562" w:rsidRPr="0024417F" w:rsidRDefault="00D31F05" w:rsidP="00D31F05">
            <w:pPr>
              <w:rPr>
                <w:b/>
                <w:lang w:val="en-US"/>
              </w:rPr>
            </w:pPr>
            <w:r w:rsidRPr="00177A3D">
              <w:rPr>
                <w:b/>
                <w:lang w:val="en-US"/>
              </w:rPr>
              <w:t>Semester</w:t>
            </w:r>
          </w:p>
        </w:tc>
        <w:tc>
          <w:tcPr>
            <w:tcW w:w="2840" w:type="dxa"/>
            <w:tcBorders>
              <w:bottom w:val="single" w:sz="4" w:space="0" w:color="auto"/>
            </w:tcBorders>
            <w:vAlign w:val="center"/>
          </w:tcPr>
          <w:p w:rsidR="00323562" w:rsidRPr="0024417F" w:rsidRDefault="00D31F05" w:rsidP="00566422">
            <w:pPr>
              <w:rPr>
                <w:lang w:val="en-US"/>
              </w:rPr>
            </w:pPr>
            <w:r w:rsidRPr="00177A3D">
              <w:rPr>
                <w:lang w:val="en-US"/>
              </w:rPr>
              <w:t>Fall</w:t>
            </w:r>
            <w:r w:rsidR="0055610C" w:rsidRPr="00177A3D">
              <w:rPr>
                <w:lang w:val="en-US"/>
              </w:rPr>
              <w:t xml:space="preserve">  </w:t>
            </w:r>
            <w:r w:rsidR="00566422">
              <w:rPr>
                <w:lang w:val="en-US"/>
              </w:rPr>
              <w:sym w:font="Wingdings" w:char="F0FD"/>
            </w:r>
            <w:r w:rsidRPr="00177A3D">
              <w:rPr>
                <w:lang w:val="en-US"/>
              </w:rPr>
              <w:t xml:space="preserve">  </w:t>
            </w:r>
            <w:r w:rsidR="0024417F">
              <w:rPr>
                <w:lang w:val="en-US"/>
              </w:rPr>
              <w:t xml:space="preserve">     </w:t>
            </w:r>
            <w:r w:rsidRPr="00177A3D">
              <w:rPr>
                <w:lang w:val="en-US"/>
              </w:rPr>
              <w:t>Spring</w:t>
            </w:r>
            <w:r w:rsidR="0055610C" w:rsidRPr="00177A3D">
              <w:rPr>
                <w:lang w:val="en-US"/>
              </w:rPr>
              <w:t xml:space="preserve"> </w:t>
            </w:r>
            <w:r w:rsidR="00566422" w:rsidRPr="00177A3D">
              <w:rPr>
                <w:lang w:val="en-US"/>
              </w:rPr>
              <w:sym w:font="Symbol" w:char="F080"/>
            </w:r>
          </w:p>
        </w:tc>
      </w:tr>
      <w:tr w:rsidR="001B6DE3" w:rsidRPr="00177A3D" w:rsidTr="0003488D">
        <w:trPr>
          <w:trHeight w:val="369"/>
        </w:trPr>
        <w:tc>
          <w:tcPr>
            <w:tcW w:w="2518" w:type="dxa"/>
            <w:vMerge w:val="restart"/>
            <w:vAlign w:val="center"/>
          </w:tcPr>
          <w:p w:rsidR="001B6DE3" w:rsidRPr="00177A3D" w:rsidRDefault="001B6DE3" w:rsidP="00323562">
            <w:pPr>
              <w:rPr>
                <w:b/>
                <w:lang w:val="en-US"/>
              </w:rPr>
            </w:pPr>
            <w:r w:rsidRPr="00177A3D">
              <w:rPr>
                <w:b/>
                <w:lang w:val="en-US"/>
              </w:rPr>
              <w:t>Project Type</w:t>
            </w:r>
          </w:p>
        </w:tc>
        <w:tc>
          <w:tcPr>
            <w:tcW w:w="3614" w:type="dxa"/>
            <w:gridSpan w:val="2"/>
            <w:tcBorders>
              <w:bottom w:val="nil"/>
              <w:right w:val="nil"/>
            </w:tcBorders>
            <w:vAlign w:val="center"/>
          </w:tcPr>
          <w:p w:rsidR="001B6DE3" w:rsidRPr="0003488D" w:rsidRDefault="0003488D" w:rsidP="001B6DE3">
            <w:pPr>
              <w:rPr>
                <w:b/>
                <w:lang w:val="en-US"/>
              </w:rPr>
            </w:pPr>
            <w:r>
              <w:rPr>
                <w:b/>
                <w:lang w:val="en-US"/>
              </w:rPr>
              <w:t xml:space="preserve">    </w:t>
            </w:r>
            <w:r w:rsidR="001B6DE3" w:rsidRPr="0003488D">
              <w:rPr>
                <w:b/>
                <w:lang w:val="en-US"/>
              </w:rPr>
              <w:t xml:space="preserve">Research </w:t>
            </w:r>
          </w:p>
        </w:tc>
        <w:tc>
          <w:tcPr>
            <w:tcW w:w="3615" w:type="dxa"/>
            <w:gridSpan w:val="2"/>
            <w:tcBorders>
              <w:left w:val="nil"/>
              <w:bottom w:val="nil"/>
            </w:tcBorders>
            <w:vAlign w:val="center"/>
          </w:tcPr>
          <w:p w:rsidR="001B6DE3" w:rsidRPr="0003488D" w:rsidRDefault="0003488D" w:rsidP="009B41A1">
            <w:pPr>
              <w:rPr>
                <w:b/>
                <w:lang w:val="en-US"/>
              </w:rPr>
            </w:pPr>
            <w:r>
              <w:rPr>
                <w:b/>
                <w:lang w:val="en-US"/>
              </w:rPr>
              <w:t xml:space="preserve">  </w:t>
            </w:r>
            <w:r w:rsidR="001B6DE3" w:rsidRPr="0003488D">
              <w:rPr>
                <w:b/>
                <w:lang w:val="en-US"/>
              </w:rPr>
              <w:t>Application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411 Thermal &amp; Fluid Design</w:t>
            </w:r>
          </w:p>
        </w:tc>
        <w:tc>
          <w:tcPr>
            <w:tcW w:w="3615" w:type="dxa"/>
            <w:gridSpan w:val="2"/>
            <w:tcBorders>
              <w:top w:val="nil"/>
              <w:left w:val="nil"/>
              <w:bottom w:val="nil"/>
            </w:tcBorders>
            <w:tcMar>
              <w:left w:w="28" w:type="dxa"/>
              <w:right w:w="28" w:type="dxa"/>
            </w:tcMar>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w:t>
            </w:r>
            <w:r>
              <w:rPr>
                <w:rFonts w:ascii="Arial Narrow" w:hAnsi="Arial Narrow"/>
                <w:sz w:val="22"/>
                <w:szCs w:val="22"/>
                <w:lang w:val="en-US"/>
              </w:rPr>
              <w:t>2</w:t>
            </w:r>
            <w:r w:rsidRPr="0003488D">
              <w:rPr>
                <w:rFonts w:ascii="Arial Narrow" w:hAnsi="Arial Narrow"/>
                <w:sz w:val="22"/>
                <w:szCs w:val="22"/>
                <w:lang w:val="en-US"/>
              </w:rPr>
              <w:t xml:space="preserve"> Thermal &amp; Fluid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413 Mechanical Design</w:t>
            </w:r>
          </w:p>
        </w:tc>
        <w:tc>
          <w:tcPr>
            <w:tcW w:w="3615" w:type="dxa"/>
            <w:gridSpan w:val="2"/>
            <w:tcBorders>
              <w:top w:val="nil"/>
              <w:left w:val="nil"/>
              <w:bottom w:val="nil"/>
            </w:tcBorders>
            <w:tcMar>
              <w:left w:w="28" w:type="dxa"/>
              <w:right w:w="28" w:type="dxa"/>
            </w:tcMar>
            <w:vAlign w:val="center"/>
          </w:tcPr>
          <w:p w:rsidR="0003488D" w:rsidRPr="0003488D" w:rsidRDefault="005B4DB2" w:rsidP="0003488D">
            <w:pPr>
              <w:rPr>
                <w:rFonts w:ascii="Arial Narrow" w:hAnsi="Arial Narrow"/>
                <w:sz w:val="22"/>
                <w:szCs w:val="22"/>
                <w:lang w:val="en-US"/>
              </w:rPr>
            </w:pPr>
            <w:r>
              <w:rPr>
                <w:lang w:val="en-US"/>
              </w:rPr>
              <w:sym w:font="Wingdings" w:char="F0FD"/>
            </w:r>
            <w:r w:rsidR="0003488D">
              <w:rPr>
                <w:lang w:val="en-US"/>
              </w:rPr>
              <w:t xml:space="preserve"> </w:t>
            </w:r>
            <w:r w:rsidR="0003488D" w:rsidRPr="0003488D">
              <w:rPr>
                <w:rFonts w:ascii="Arial Narrow" w:hAnsi="Arial Narrow"/>
                <w:sz w:val="22"/>
                <w:szCs w:val="22"/>
                <w:lang w:val="en-US"/>
              </w:rPr>
              <w:t>ME 41</w:t>
            </w:r>
            <w:r w:rsidR="0003488D">
              <w:rPr>
                <w:rFonts w:ascii="Arial Narrow" w:hAnsi="Arial Narrow"/>
                <w:sz w:val="22"/>
                <w:szCs w:val="22"/>
                <w:lang w:val="en-US"/>
              </w:rPr>
              <w:t>4</w:t>
            </w:r>
            <w:r w:rsidR="0003488D" w:rsidRPr="0003488D">
              <w:rPr>
                <w:rFonts w:ascii="Arial Narrow" w:hAnsi="Arial Narrow"/>
                <w:sz w:val="22"/>
                <w:szCs w:val="22"/>
                <w:lang w:val="en-US"/>
              </w:rPr>
              <w:t xml:space="preserve"> Mechanical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415 Robotics &amp; Control Design</w:t>
            </w:r>
          </w:p>
        </w:tc>
        <w:tc>
          <w:tcPr>
            <w:tcW w:w="3615" w:type="dxa"/>
            <w:gridSpan w:val="2"/>
            <w:tcBorders>
              <w:top w:val="nil"/>
              <w:left w:val="nil"/>
            </w:tcBorders>
            <w:tcMar>
              <w:left w:w="28" w:type="dxa"/>
              <w:right w:w="28" w:type="dxa"/>
            </w:tcMar>
            <w:vAlign w:val="center"/>
          </w:tcPr>
          <w:p w:rsidR="0003488D" w:rsidRPr="0003488D" w:rsidRDefault="005B4DB2" w:rsidP="003E35C8">
            <w:pPr>
              <w:rPr>
                <w:rFonts w:ascii="Arial Narrow" w:hAnsi="Arial Narrow"/>
                <w:sz w:val="22"/>
                <w:szCs w:val="22"/>
                <w:lang w:val="en-US"/>
              </w:rPr>
            </w:pPr>
            <w:r w:rsidRPr="00177A3D">
              <w:rPr>
                <w:lang w:val="en-US"/>
              </w:rPr>
              <w:sym w:font="Symbol" w:char="F080"/>
            </w:r>
            <w:r w:rsidR="0003488D">
              <w:rPr>
                <w:lang w:val="en-US"/>
              </w:rPr>
              <w:t xml:space="preserve"> </w:t>
            </w:r>
            <w:r w:rsidR="0003488D" w:rsidRPr="0003488D">
              <w:rPr>
                <w:rFonts w:ascii="Arial Narrow" w:hAnsi="Arial Narrow"/>
                <w:sz w:val="22"/>
                <w:szCs w:val="22"/>
                <w:lang w:val="en-US"/>
              </w:rPr>
              <w:t>ME 41</w:t>
            </w:r>
            <w:r w:rsidR="0003488D">
              <w:rPr>
                <w:rFonts w:ascii="Arial Narrow" w:hAnsi="Arial Narrow"/>
                <w:sz w:val="22"/>
                <w:szCs w:val="22"/>
                <w:lang w:val="en-US"/>
              </w:rPr>
              <w:t>6</w:t>
            </w:r>
            <w:r w:rsidR="0003488D" w:rsidRPr="0003488D">
              <w:rPr>
                <w:rFonts w:ascii="Arial Narrow" w:hAnsi="Arial Narrow"/>
                <w:sz w:val="22"/>
                <w:szCs w:val="22"/>
                <w:lang w:val="en-US"/>
              </w:rPr>
              <w:t xml:space="preserve"> Robotics &amp; Control Design</w:t>
            </w:r>
          </w:p>
        </w:tc>
      </w:tr>
      <w:tr w:rsidR="0003488D" w:rsidRPr="00177A3D" w:rsidTr="0024417F">
        <w:trPr>
          <w:trHeight w:val="454"/>
        </w:trPr>
        <w:tc>
          <w:tcPr>
            <w:tcW w:w="2518" w:type="dxa"/>
            <w:vAlign w:val="center"/>
          </w:tcPr>
          <w:p w:rsidR="0003488D" w:rsidRPr="00177A3D" w:rsidRDefault="0003488D" w:rsidP="0003488D">
            <w:pPr>
              <w:rPr>
                <w:b/>
                <w:lang w:val="en-US"/>
              </w:rPr>
            </w:pPr>
            <w:r>
              <w:rPr>
                <w:b/>
                <w:lang w:val="en-US"/>
              </w:rPr>
              <w:t>Advisor</w:t>
            </w:r>
          </w:p>
        </w:tc>
        <w:tc>
          <w:tcPr>
            <w:tcW w:w="7229" w:type="dxa"/>
            <w:gridSpan w:val="4"/>
            <w:vAlign w:val="center"/>
          </w:tcPr>
          <w:p w:rsidR="0003488D" w:rsidRPr="00177A3D" w:rsidRDefault="00382C11" w:rsidP="0003488D">
            <w:pPr>
              <w:rPr>
                <w:lang w:val="en-US"/>
              </w:rPr>
            </w:pPr>
            <w:r w:rsidRPr="00382C11">
              <w:rPr>
                <w:lang w:val="en-US"/>
              </w:rPr>
              <w:t>Prof. Dr. Mehmet Çevik</w:t>
            </w:r>
          </w:p>
        </w:tc>
      </w:tr>
    </w:tbl>
    <w:p w:rsidR="0055610C" w:rsidRPr="00177A3D" w:rsidRDefault="0055610C" w:rsidP="00B462DD">
      <w:pPr>
        <w:spacing w:line="360" w:lineRule="auto"/>
        <w:jc w:val="center"/>
        <w:rPr>
          <w:b/>
          <w:sz w:val="8"/>
          <w:szCs w:val="8"/>
          <w:lang w:val="en-US"/>
        </w:rPr>
      </w:pPr>
    </w:p>
    <w:tbl>
      <w:tblPr>
        <w:tblStyle w:val="TabloKlavuzu"/>
        <w:tblW w:w="9747" w:type="dxa"/>
        <w:tblLook w:val="04A0" w:firstRow="1" w:lastRow="0" w:firstColumn="1" w:lastColumn="0" w:noHBand="0" w:noVBand="1"/>
      </w:tblPr>
      <w:tblGrid>
        <w:gridCol w:w="2518"/>
        <w:gridCol w:w="7229"/>
      </w:tblGrid>
      <w:tr w:rsidR="00D16BCF" w:rsidRPr="00177A3D" w:rsidTr="00BF1E3E">
        <w:trPr>
          <w:trHeight w:val="851"/>
        </w:trPr>
        <w:tc>
          <w:tcPr>
            <w:tcW w:w="2518" w:type="dxa"/>
            <w:vAlign w:val="center"/>
          </w:tcPr>
          <w:p w:rsidR="00323562" w:rsidRPr="00177A3D" w:rsidRDefault="00323562" w:rsidP="00BF1E3E">
            <w:pPr>
              <w:rPr>
                <w:b/>
                <w:lang w:val="en-US"/>
              </w:rPr>
            </w:pPr>
            <w:r w:rsidRPr="00177A3D">
              <w:rPr>
                <w:b/>
                <w:lang w:val="en-US"/>
              </w:rPr>
              <w:t>Project Title</w:t>
            </w:r>
          </w:p>
        </w:tc>
        <w:tc>
          <w:tcPr>
            <w:tcW w:w="7229" w:type="dxa"/>
            <w:vAlign w:val="center"/>
          </w:tcPr>
          <w:p w:rsidR="00747E64" w:rsidRPr="00830EC1" w:rsidRDefault="00620D05" w:rsidP="00566422">
            <w:pPr>
              <w:rPr>
                <w:lang w:val="en-US"/>
              </w:rPr>
            </w:pPr>
            <w:r>
              <w:rPr>
                <w:lang w:val="en-US"/>
              </w:rPr>
              <w:t xml:space="preserve">Design and Fabrication of a </w:t>
            </w:r>
            <w:r w:rsidR="00566422">
              <w:rPr>
                <w:lang w:val="en-US"/>
              </w:rPr>
              <w:t>Drone</w:t>
            </w:r>
          </w:p>
        </w:tc>
      </w:tr>
      <w:tr w:rsidR="00B462DD" w:rsidRPr="00177A3D" w:rsidTr="007A0A46">
        <w:trPr>
          <w:trHeight w:val="1418"/>
        </w:trPr>
        <w:tc>
          <w:tcPr>
            <w:tcW w:w="2518" w:type="dxa"/>
            <w:vAlign w:val="center"/>
          </w:tcPr>
          <w:p w:rsidR="00323562" w:rsidRPr="00177A3D" w:rsidRDefault="00D31F05" w:rsidP="001B6DE3">
            <w:pPr>
              <w:rPr>
                <w:b/>
                <w:lang w:val="en-US"/>
              </w:rPr>
            </w:pPr>
            <w:r w:rsidRPr="00177A3D">
              <w:rPr>
                <w:b/>
                <w:lang w:val="en-US"/>
              </w:rPr>
              <w:t>Purpose</w:t>
            </w:r>
            <w:r w:rsidR="001B6DE3">
              <w:rPr>
                <w:b/>
                <w:lang w:val="en-US"/>
              </w:rPr>
              <w:t xml:space="preserve"> and </w:t>
            </w:r>
            <w:r w:rsidR="001B6DE3" w:rsidRPr="00177A3D">
              <w:rPr>
                <w:b/>
                <w:lang w:val="en-US"/>
              </w:rPr>
              <w:t>Scope</w:t>
            </w:r>
          </w:p>
        </w:tc>
        <w:tc>
          <w:tcPr>
            <w:tcW w:w="7229" w:type="dxa"/>
            <w:vAlign w:val="center"/>
          </w:tcPr>
          <w:p w:rsidR="00B462DD" w:rsidRPr="00830EC1" w:rsidRDefault="00530089" w:rsidP="00AF64A2">
            <w:pPr>
              <w:spacing w:before="120" w:after="120"/>
              <w:rPr>
                <w:lang w:val="en-US"/>
              </w:rPr>
            </w:pPr>
            <w:r w:rsidRPr="00530089">
              <w:rPr>
                <w:lang w:val="en-US"/>
              </w:rPr>
              <w:t>This project challenges students to design, build, and test a functional drone within a weight limit of 500 grams and controlled via an Arduino-based system. The project will cover the fundamental aspects of drone technology, including aerodynamics, propulsion systems, structural design, and control systems. Students will work through the complete design process, from conceptualization to prototyping, considering factors like stability, payload capacity, and flight performance. They will also gain experience in the manufacturing process, selecting appropriate materials and fabrication methods to construct a durable, efficient drone. By the end of the project, they will have a hands-on understanding of both the technical and practical aspects of drone engineering, preparing them for further work in UAV technology and applications in fields such as survey</w:t>
            </w:r>
            <w:r>
              <w:rPr>
                <w:lang w:val="en-US"/>
              </w:rPr>
              <w:t>ing, surveillance, and delivery</w:t>
            </w:r>
            <w:r w:rsidR="003C030D">
              <w:rPr>
                <w:lang w:val="en-US"/>
              </w:rPr>
              <w:t>.</w:t>
            </w:r>
          </w:p>
        </w:tc>
      </w:tr>
      <w:tr w:rsidR="00B462DD" w:rsidRPr="00177A3D" w:rsidTr="007A0A46">
        <w:trPr>
          <w:trHeight w:val="1418"/>
        </w:trPr>
        <w:tc>
          <w:tcPr>
            <w:tcW w:w="2518" w:type="dxa"/>
            <w:vAlign w:val="center"/>
          </w:tcPr>
          <w:p w:rsidR="00323562" w:rsidRPr="00177A3D" w:rsidRDefault="001B6DE3" w:rsidP="00BF1E3E">
            <w:pPr>
              <w:rPr>
                <w:b/>
                <w:lang w:val="en-US"/>
              </w:rPr>
            </w:pPr>
            <w:r w:rsidRPr="00177A3D">
              <w:rPr>
                <w:b/>
                <w:lang w:val="en-US"/>
              </w:rPr>
              <w:t xml:space="preserve">Work </w:t>
            </w:r>
            <w:r>
              <w:rPr>
                <w:b/>
                <w:lang w:val="en-US"/>
              </w:rPr>
              <w:t>Packages</w:t>
            </w:r>
          </w:p>
        </w:tc>
        <w:tc>
          <w:tcPr>
            <w:tcW w:w="7229" w:type="dxa"/>
            <w:vAlign w:val="center"/>
          </w:tcPr>
          <w:p w:rsidR="00F55601" w:rsidRDefault="00F55601" w:rsidP="00F55601">
            <w:pPr>
              <w:pStyle w:val="ListeParagraf"/>
              <w:rPr>
                <w:bCs/>
                <w:color w:val="000000" w:themeColor="text1"/>
                <w:lang w:val="en-US"/>
              </w:rPr>
            </w:pPr>
          </w:p>
          <w:p w:rsidR="00F55601" w:rsidRDefault="00F55601" w:rsidP="00C24006">
            <w:pPr>
              <w:pStyle w:val="ListeParagraf"/>
              <w:numPr>
                <w:ilvl w:val="0"/>
                <w:numId w:val="7"/>
              </w:numPr>
              <w:rPr>
                <w:bCs/>
                <w:color w:val="000000" w:themeColor="text1"/>
                <w:lang w:val="en-US"/>
              </w:rPr>
            </w:pPr>
            <w:r w:rsidRPr="006440A5">
              <w:rPr>
                <w:bCs/>
                <w:color w:val="000000" w:themeColor="text1"/>
                <w:lang w:val="en-US"/>
              </w:rPr>
              <w:t xml:space="preserve">Make a literature review about </w:t>
            </w:r>
            <w:r w:rsidR="00530089">
              <w:rPr>
                <w:bCs/>
                <w:color w:val="000000" w:themeColor="text1"/>
                <w:lang w:val="en-US"/>
              </w:rPr>
              <w:t>drones</w:t>
            </w:r>
          </w:p>
          <w:p w:rsidR="00530089" w:rsidRDefault="00132EBA" w:rsidP="009A486F">
            <w:pPr>
              <w:pStyle w:val="ListeParagraf"/>
              <w:numPr>
                <w:ilvl w:val="0"/>
                <w:numId w:val="7"/>
              </w:numPr>
              <w:rPr>
                <w:bCs/>
                <w:color w:val="000000" w:themeColor="text1"/>
                <w:lang w:val="en-US"/>
              </w:rPr>
            </w:pPr>
            <w:r w:rsidRPr="00132EBA">
              <w:rPr>
                <w:bCs/>
                <w:color w:val="000000" w:themeColor="text1"/>
                <w:lang w:val="en-US"/>
              </w:rPr>
              <w:t xml:space="preserve">Determine design </w:t>
            </w:r>
            <w:r w:rsidR="00530089">
              <w:rPr>
                <w:bCs/>
                <w:color w:val="000000" w:themeColor="text1"/>
                <w:lang w:val="en-US"/>
              </w:rPr>
              <w:t>steps</w:t>
            </w:r>
          </w:p>
          <w:p w:rsidR="00132EBA" w:rsidRDefault="00530089" w:rsidP="009A486F">
            <w:pPr>
              <w:pStyle w:val="ListeParagraf"/>
              <w:numPr>
                <w:ilvl w:val="0"/>
                <w:numId w:val="7"/>
              </w:numPr>
              <w:rPr>
                <w:bCs/>
                <w:color w:val="000000" w:themeColor="text1"/>
                <w:lang w:val="en-US"/>
              </w:rPr>
            </w:pPr>
            <w:r>
              <w:rPr>
                <w:bCs/>
                <w:color w:val="000000" w:themeColor="text1"/>
                <w:lang w:val="en-US"/>
              </w:rPr>
              <w:t>Purchase necessary materials</w:t>
            </w:r>
            <w:r w:rsidR="00132EBA" w:rsidRPr="00132EBA">
              <w:rPr>
                <w:bCs/>
                <w:color w:val="000000" w:themeColor="text1"/>
                <w:lang w:val="en-US"/>
              </w:rPr>
              <w:t xml:space="preserve"> </w:t>
            </w:r>
          </w:p>
          <w:p w:rsidR="003C030D" w:rsidRPr="00132EBA" w:rsidRDefault="003C030D" w:rsidP="009A486F">
            <w:pPr>
              <w:pStyle w:val="ListeParagraf"/>
              <w:numPr>
                <w:ilvl w:val="0"/>
                <w:numId w:val="7"/>
              </w:numPr>
              <w:rPr>
                <w:bCs/>
                <w:color w:val="000000" w:themeColor="text1"/>
                <w:lang w:val="en-US"/>
              </w:rPr>
            </w:pPr>
            <w:r w:rsidRPr="00132EBA">
              <w:rPr>
                <w:bCs/>
                <w:color w:val="000000" w:themeColor="text1"/>
                <w:lang w:val="en-US"/>
              </w:rPr>
              <w:t xml:space="preserve">Prepare a Solidworks model </w:t>
            </w:r>
          </w:p>
          <w:p w:rsidR="00D351FE" w:rsidRDefault="003C030D" w:rsidP="00132EBA">
            <w:pPr>
              <w:pStyle w:val="ListeParagraf"/>
              <w:numPr>
                <w:ilvl w:val="0"/>
                <w:numId w:val="7"/>
              </w:numPr>
              <w:rPr>
                <w:bCs/>
                <w:color w:val="000000" w:themeColor="text1"/>
                <w:lang w:val="en-US"/>
              </w:rPr>
            </w:pPr>
            <w:r>
              <w:rPr>
                <w:bCs/>
                <w:color w:val="000000" w:themeColor="text1"/>
                <w:lang w:val="en-US"/>
              </w:rPr>
              <w:t xml:space="preserve">Manufacture the </w:t>
            </w:r>
            <w:r w:rsidR="00530089">
              <w:rPr>
                <w:bCs/>
                <w:color w:val="000000" w:themeColor="text1"/>
                <w:lang w:val="en-US"/>
              </w:rPr>
              <w:t>drone</w:t>
            </w:r>
            <w:r w:rsidR="00132EBA">
              <w:rPr>
                <w:bCs/>
                <w:color w:val="000000" w:themeColor="text1"/>
                <w:lang w:val="en-US"/>
              </w:rPr>
              <w:t xml:space="preserve"> and test it</w:t>
            </w:r>
          </w:p>
          <w:p w:rsidR="00F55601" w:rsidRPr="00F55601" w:rsidRDefault="00F55601" w:rsidP="00F55601">
            <w:pPr>
              <w:pStyle w:val="ListeParagraf"/>
              <w:numPr>
                <w:ilvl w:val="0"/>
                <w:numId w:val="7"/>
              </w:numPr>
              <w:rPr>
                <w:lang w:val="en-US"/>
              </w:rPr>
            </w:pPr>
            <w:r>
              <w:rPr>
                <w:bCs/>
                <w:color w:val="000000" w:themeColor="text1"/>
                <w:lang w:val="en-US"/>
              </w:rPr>
              <w:t>Prepare the project report.</w:t>
            </w:r>
          </w:p>
          <w:p w:rsidR="0069535F" w:rsidRPr="00830EC1" w:rsidRDefault="0069535F" w:rsidP="00BF1E3E">
            <w:pPr>
              <w:rPr>
                <w:lang w:val="en-US"/>
              </w:rPr>
            </w:pPr>
          </w:p>
        </w:tc>
      </w:tr>
      <w:tr w:rsidR="00B462DD" w:rsidRPr="00177A3D" w:rsidTr="00830EC1">
        <w:trPr>
          <w:trHeight w:val="454"/>
        </w:trPr>
        <w:tc>
          <w:tcPr>
            <w:tcW w:w="2518" w:type="dxa"/>
            <w:vAlign w:val="center"/>
          </w:tcPr>
          <w:p w:rsidR="00323562" w:rsidRPr="00177A3D" w:rsidRDefault="00BF1E3E" w:rsidP="00BF1E3E">
            <w:pPr>
              <w:spacing w:line="276" w:lineRule="auto"/>
              <w:rPr>
                <w:i/>
                <w:sz w:val="20"/>
                <w:szCs w:val="20"/>
                <w:lang w:val="en-US"/>
              </w:rPr>
            </w:pPr>
            <w:r>
              <w:rPr>
                <w:b/>
                <w:color w:val="000000"/>
                <w:lang w:val="en-US"/>
              </w:rPr>
              <w:t>#</w:t>
            </w:r>
            <w:r w:rsidR="00903A42" w:rsidRPr="00177A3D">
              <w:rPr>
                <w:b/>
                <w:color w:val="000000"/>
                <w:lang w:val="en-US"/>
              </w:rPr>
              <w:t xml:space="preserve"> of </w:t>
            </w:r>
            <w:r w:rsidR="002856F0">
              <w:rPr>
                <w:b/>
                <w:color w:val="000000"/>
                <w:lang w:val="en-US"/>
              </w:rPr>
              <w:t>Team</w:t>
            </w:r>
            <w:r w:rsidR="00903A42" w:rsidRPr="00177A3D">
              <w:rPr>
                <w:b/>
                <w:color w:val="000000"/>
                <w:lang w:val="en-US"/>
              </w:rPr>
              <w:t xml:space="preserve"> Members</w:t>
            </w:r>
          </w:p>
        </w:tc>
        <w:tc>
          <w:tcPr>
            <w:tcW w:w="7229" w:type="dxa"/>
            <w:vAlign w:val="center"/>
          </w:tcPr>
          <w:p w:rsidR="00B462DD" w:rsidRPr="00830EC1" w:rsidRDefault="00530089" w:rsidP="00830EC1">
            <w:pPr>
              <w:rPr>
                <w:lang w:val="en-US"/>
              </w:rPr>
            </w:pPr>
            <w:r>
              <w:rPr>
                <w:lang w:val="en-US"/>
              </w:rPr>
              <w:t>4</w:t>
            </w:r>
            <w:bookmarkStart w:id="0" w:name="_GoBack"/>
            <w:bookmarkEnd w:id="0"/>
          </w:p>
        </w:tc>
      </w:tr>
      <w:tr w:rsidR="00B462DD" w:rsidRPr="00177A3D" w:rsidTr="000A21B1">
        <w:tc>
          <w:tcPr>
            <w:tcW w:w="2518" w:type="dxa"/>
            <w:vAlign w:val="center"/>
          </w:tcPr>
          <w:p w:rsidR="00195819" w:rsidRPr="00177A3D" w:rsidRDefault="00195819" w:rsidP="00155976">
            <w:pPr>
              <w:spacing w:before="120" w:after="120"/>
              <w:rPr>
                <w:b/>
                <w:color w:val="000000"/>
                <w:lang w:val="en-US"/>
              </w:rPr>
            </w:pPr>
            <w:r w:rsidRPr="00177A3D">
              <w:rPr>
                <w:b/>
                <w:color w:val="000000"/>
                <w:lang w:val="en-US"/>
              </w:rPr>
              <w:t>T</w:t>
            </w:r>
            <w:r w:rsidR="00903A42" w:rsidRPr="00177A3D">
              <w:rPr>
                <w:b/>
                <w:color w:val="000000"/>
                <w:lang w:val="en-US"/>
              </w:rPr>
              <w:t xml:space="preserve">his </w:t>
            </w:r>
            <w:r w:rsidR="006102C1" w:rsidRPr="00177A3D">
              <w:rPr>
                <w:b/>
                <w:color w:val="000000"/>
                <w:lang w:val="en-US"/>
              </w:rPr>
              <w:t xml:space="preserve">section </w:t>
            </w:r>
            <w:r w:rsidR="00903A42" w:rsidRPr="00177A3D">
              <w:rPr>
                <w:b/>
                <w:color w:val="000000"/>
                <w:lang w:val="en-US"/>
              </w:rPr>
              <w:t xml:space="preserve">will be filled by </w:t>
            </w:r>
            <w:r w:rsidR="005412E5">
              <w:rPr>
                <w:b/>
                <w:color w:val="000000"/>
                <w:lang w:val="en-US"/>
              </w:rPr>
              <w:t xml:space="preserve">the </w:t>
            </w:r>
            <w:r w:rsidR="00CA39C6">
              <w:rPr>
                <w:b/>
                <w:color w:val="000000"/>
                <w:lang w:val="en-US"/>
              </w:rPr>
              <w:t>C</w:t>
            </w:r>
            <w:r w:rsidR="00155976">
              <w:rPr>
                <w:b/>
                <w:color w:val="000000"/>
                <w:lang w:val="en-US"/>
              </w:rPr>
              <w:t>ommission</w:t>
            </w:r>
          </w:p>
        </w:tc>
        <w:tc>
          <w:tcPr>
            <w:tcW w:w="7229" w:type="dxa"/>
          </w:tcPr>
          <w:p w:rsidR="00D31F05" w:rsidRPr="00177A3D" w:rsidRDefault="00D31F05" w:rsidP="00D31F05">
            <w:pPr>
              <w:pStyle w:val="GvdeMetni2"/>
              <w:spacing w:after="0" w:line="276" w:lineRule="auto"/>
              <w:rPr>
                <w:color w:val="000000"/>
              </w:rPr>
            </w:pPr>
            <w:r w:rsidRPr="00177A3D">
              <w:rPr>
                <w:color w:val="000000"/>
              </w:rPr>
              <w:t xml:space="preserve"> </w:t>
            </w:r>
            <w:r w:rsidR="005412E5">
              <w:rPr>
                <w:color w:val="000000"/>
              </w:rPr>
              <w:t xml:space="preserve">The </w:t>
            </w:r>
            <w:r w:rsidRPr="00177A3D">
              <w:rPr>
                <w:color w:val="000000"/>
              </w:rPr>
              <w:t>Project Proposal</w:t>
            </w:r>
          </w:p>
          <w:p w:rsidR="00D31F05" w:rsidRPr="00177A3D" w:rsidRDefault="005412E5" w:rsidP="00D31F05">
            <w:pPr>
              <w:pStyle w:val="GvdeMetni2"/>
              <w:numPr>
                <w:ilvl w:val="0"/>
                <w:numId w:val="4"/>
              </w:numPr>
              <w:spacing w:after="0" w:line="276" w:lineRule="auto"/>
              <w:rPr>
                <w:color w:val="000000"/>
              </w:rPr>
            </w:pPr>
            <w:r>
              <w:rPr>
                <w:color w:val="000000"/>
              </w:rPr>
              <w:t>fulfills the regulations of the Department</w:t>
            </w:r>
          </w:p>
          <w:p w:rsidR="005B4DB2" w:rsidRPr="005B4DB2" w:rsidRDefault="005412E5" w:rsidP="005B4DB2">
            <w:pPr>
              <w:pStyle w:val="GvdeMetni2"/>
              <w:numPr>
                <w:ilvl w:val="0"/>
                <w:numId w:val="4"/>
              </w:numPr>
              <w:spacing w:after="0" w:line="276" w:lineRule="auto"/>
              <w:rPr>
                <w:color w:val="000000"/>
              </w:rPr>
            </w:pPr>
            <w:r>
              <w:rPr>
                <w:color w:val="000000"/>
              </w:rPr>
              <w:t>should be r</w:t>
            </w:r>
            <w:r w:rsidR="00D31F05" w:rsidRPr="00177A3D">
              <w:rPr>
                <w:color w:val="000000"/>
              </w:rPr>
              <w:t xml:space="preserve">evised </w:t>
            </w:r>
            <w:r>
              <w:rPr>
                <w:color w:val="000000"/>
              </w:rPr>
              <w:t>according to the following suggestions:</w:t>
            </w:r>
          </w:p>
        </w:tc>
      </w:tr>
    </w:tbl>
    <w:p w:rsidR="003C330A" w:rsidRDefault="003C330A" w:rsidP="00C12902">
      <w:pPr>
        <w:spacing w:line="360" w:lineRule="auto"/>
        <w:rPr>
          <w:b/>
          <w:sz w:val="4"/>
          <w:szCs w:val="4"/>
          <w:lang w:val="en-US"/>
        </w:rPr>
      </w:pPr>
    </w:p>
    <w:p w:rsidR="00A81362" w:rsidRDefault="00A81362" w:rsidP="00E55B13">
      <w:pPr>
        <w:rPr>
          <w:b/>
          <w:sz w:val="20"/>
          <w:szCs w:val="20"/>
          <w:lang w:val="en-US"/>
        </w:rPr>
      </w:pPr>
    </w:p>
    <w:p w:rsidR="00E774E4" w:rsidRDefault="00E774E4">
      <w:pPr>
        <w:spacing w:after="200" w:line="276" w:lineRule="auto"/>
        <w:rPr>
          <w:b/>
          <w:sz w:val="20"/>
          <w:szCs w:val="20"/>
          <w:lang w:val="en-US"/>
        </w:rPr>
      </w:pPr>
      <w:r>
        <w:rPr>
          <w:b/>
          <w:sz w:val="20"/>
          <w:szCs w:val="20"/>
          <w:lang w:val="en-US"/>
        </w:rPr>
        <w:br w:type="page"/>
      </w:r>
    </w:p>
    <w:p w:rsidR="00E774E4" w:rsidRPr="00E55B13" w:rsidRDefault="00E774E4" w:rsidP="00E55B13">
      <w:pPr>
        <w:rPr>
          <w:b/>
          <w:sz w:val="20"/>
          <w:szCs w:val="20"/>
          <w:lang w:val="en-US"/>
        </w:rPr>
      </w:pPr>
    </w:p>
    <w:p w:rsidR="00A81362" w:rsidRPr="006559EA" w:rsidRDefault="00CF41EF" w:rsidP="00E55B13">
      <w:pPr>
        <w:tabs>
          <w:tab w:val="num" w:pos="-2232"/>
          <w:tab w:val="num" w:pos="362"/>
        </w:tabs>
        <w:rPr>
          <w:rFonts w:asciiTheme="minorHAnsi" w:hAnsiTheme="minorHAnsi"/>
          <w:sz w:val="20"/>
          <w:szCs w:val="20"/>
          <w:lang w:val="en-US"/>
        </w:rPr>
      </w:pPr>
      <w:r w:rsidRPr="006559EA">
        <w:rPr>
          <w:rFonts w:asciiTheme="minorHAnsi" w:hAnsiTheme="minorHAnsi"/>
          <w:sz w:val="20"/>
          <w:szCs w:val="20"/>
          <w:lang w:val="en-US"/>
        </w:rPr>
        <w:t xml:space="preserve">The projects </w:t>
      </w:r>
      <w:r w:rsidR="00580FCB" w:rsidRPr="006559EA">
        <w:rPr>
          <w:rFonts w:asciiTheme="minorHAnsi" w:hAnsiTheme="minorHAnsi"/>
          <w:sz w:val="20"/>
          <w:szCs w:val="20"/>
          <w:lang w:val="en-US"/>
        </w:rPr>
        <w:t xml:space="preserve">are </w:t>
      </w:r>
      <w:r w:rsidRPr="006559EA">
        <w:rPr>
          <w:rFonts w:asciiTheme="minorHAnsi" w:hAnsiTheme="minorHAnsi"/>
          <w:sz w:val="20"/>
          <w:szCs w:val="20"/>
          <w:lang w:val="en-US"/>
        </w:rPr>
        <w:t>aimed to prepare students to attain the following program educational objectives</w:t>
      </w:r>
      <w:r w:rsidR="00580FCB" w:rsidRPr="006559EA">
        <w:rPr>
          <w:rFonts w:asciiTheme="minorHAnsi" w:hAnsiTheme="minorHAnsi"/>
          <w:sz w:val="20"/>
          <w:szCs w:val="20"/>
          <w:lang w:val="en-US"/>
        </w:rPr>
        <w: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(a)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apply knowledge of mathematics, science, and engineering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(b)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design and conduct experiments, as well as to analyze and interpret data</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(c) an ability to design a system, component, or process to meet desired needs within realistic constraints such as economic, environmental, social, political, ethical, health and safety, manufacturability, and sustainability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(d)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function on multidisciplinary teams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(e)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identify, formulate, and solve engineering problems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(f)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understanding of professional and ethical responsibility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(g)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communicate effectively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(h) </w:t>
      </w:r>
      <w:proofErr w:type="gramStart"/>
      <w:r w:rsidRPr="006559EA">
        <w:rPr>
          <w:rFonts w:asciiTheme="minorHAnsi" w:hAnsiTheme="minorHAnsi"/>
          <w:sz w:val="20"/>
          <w:szCs w:val="20"/>
          <w:lang w:val="en-US"/>
        </w:rPr>
        <w:t>the</w:t>
      </w:r>
      <w:proofErr w:type="gramEnd"/>
      <w:r w:rsidRPr="006559EA">
        <w:rPr>
          <w:rFonts w:asciiTheme="minorHAnsi" w:hAnsiTheme="minorHAnsi"/>
          <w:sz w:val="20"/>
          <w:szCs w:val="20"/>
          <w:lang w:val="en-US"/>
        </w:rPr>
        <w:t xml:space="preserve"> broad education necessary to understand the impact of engineering solutions in a global, economic, environmental, and societal context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w:t>
      </w:r>
      <w:proofErr w:type="spellStart"/>
      <w:r w:rsidRPr="006559EA">
        <w:rPr>
          <w:rFonts w:asciiTheme="minorHAnsi" w:hAnsiTheme="minorHAnsi"/>
          <w:sz w:val="20"/>
          <w:szCs w:val="20"/>
          <w:lang w:val="en-US"/>
        </w:rPr>
        <w:t>i</w:t>
      </w:r>
      <w:proofErr w:type="spellEnd"/>
      <w:r w:rsidRPr="006559EA">
        <w:rPr>
          <w:rFonts w:asciiTheme="minorHAnsi" w:hAnsiTheme="minorHAnsi"/>
          <w:sz w:val="20"/>
          <w:szCs w:val="20"/>
          <w:lang w:val="en-US"/>
        </w:rPr>
        <w:t xml:space="preserve">)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recognition of the need for, and an ability to engage in life-long learning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(j)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knowledge of contemporary issues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(k)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use the techniques, skills, and modern engineering tools necessary for engineering practice.</w:t>
      </w:r>
    </w:p>
    <w:p w:rsidR="00A81362" w:rsidRPr="006559EA" w:rsidRDefault="00A81362" w:rsidP="00E55B13">
      <w:pPr>
        <w:tabs>
          <w:tab w:val="num" w:pos="-2232"/>
        </w:tabs>
        <w:rPr>
          <w:rFonts w:asciiTheme="minorHAnsi" w:hAnsiTheme="minorHAnsi"/>
          <w:sz w:val="20"/>
          <w:szCs w:val="20"/>
          <w:lang w:val="en-US"/>
        </w:rPr>
      </w:pPr>
    </w:p>
    <w:p w:rsidR="00A81362" w:rsidRPr="006559EA" w:rsidRDefault="00A81362" w:rsidP="00E55B13">
      <w:pPr>
        <w:jc w:val="both"/>
        <w:rPr>
          <w:rFonts w:asciiTheme="minorHAnsi" w:hAnsiTheme="minorHAnsi"/>
          <w:sz w:val="20"/>
          <w:szCs w:val="20"/>
          <w:lang w:val="en-US"/>
        </w:rPr>
      </w:pPr>
      <w:r w:rsidRPr="006559EA">
        <w:rPr>
          <w:rFonts w:asciiTheme="minorHAnsi" w:hAnsiTheme="minorHAnsi"/>
          <w:sz w:val="20"/>
          <w:szCs w:val="20"/>
          <w:lang w:val="en-US"/>
        </w:rPr>
        <w:t xml:space="preserve">Therefore, </w:t>
      </w:r>
      <w:r w:rsidR="00580FCB" w:rsidRPr="006559EA">
        <w:rPr>
          <w:rFonts w:asciiTheme="minorHAnsi" w:hAnsiTheme="minorHAnsi"/>
          <w:sz w:val="20"/>
          <w:szCs w:val="20"/>
          <w:lang w:val="en-US"/>
        </w:rPr>
        <w:t>the final</w:t>
      </w:r>
      <w:r w:rsidRPr="006559EA">
        <w:rPr>
          <w:rFonts w:asciiTheme="minorHAnsi" w:hAnsiTheme="minorHAnsi"/>
          <w:sz w:val="20"/>
          <w:szCs w:val="20"/>
          <w:lang w:val="en-US"/>
        </w:rPr>
        <w:t xml:space="preserve"> report </w:t>
      </w:r>
      <w:r w:rsidR="00580FCB" w:rsidRPr="006559EA">
        <w:rPr>
          <w:rFonts w:asciiTheme="minorHAnsi" w:hAnsiTheme="minorHAnsi"/>
          <w:sz w:val="20"/>
          <w:szCs w:val="20"/>
          <w:lang w:val="en-US"/>
        </w:rPr>
        <w:t xml:space="preserve">of the project should </w:t>
      </w:r>
      <w:r w:rsidRPr="006559EA">
        <w:rPr>
          <w:rFonts w:asciiTheme="minorHAnsi" w:hAnsiTheme="minorHAnsi"/>
          <w:sz w:val="20"/>
          <w:szCs w:val="20"/>
          <w:lang w:val="en-US"/>
        </w:rPr>
        <w:t xml:space="preserve">contain </w:t>
      </w:r>
      <w:r w:rsidR="00580FCB" w:rsidRPr="006559EA">
        <w:rPr>
          <w:rFonts w:asciiTheme="minorHAnsi" w:hAnsiTheme="minorHAnsi"/>
          <w:sz w:val="20"/>
          <w:szCs w:val="20"/>
          <w:lang w:val="en-US"/>
        </w:rPr>
        <w:t>the followings:</w:t>
      </w:r>
    </w:p>
    <w:p w:rsidR="00A81362" w:rsidRPr="006559EA" w:rsidRDefault="00580FCB"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Definition of the</w:t>
      </w:r>
      <w:r w:rsidR="00A81362" w:rsidRPr="006559EA">
        <w:rPr>
          <w:rFonts w:asciiTheme="minorHAnsi" w:hAnsiTheme="minorHAnsi"/>
          <w:bCs/>
          <w:sz w:val="20"/>
          <w:szCs w:val="20"/>
          <w:lang w:val="en-US"/>
        </w:rPr>
        <w:t xml:space="preserve"> design problem and its limitations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Theoretical information about the topic, standards and patents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Different design options and selection criteria</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Optimal solution with appropriate selection criteria</w:t>
      </w:r>
    </w:p>
    <w:p w:rsidR="00580FCB"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Cost accounting, feasibility, compliance with regulations and standards, environmental impacts, and compliance with ethical rules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Engineering drawing and presentation methods for presenting</w:t>
      </w:r>
    </w:p>
    <w:sectPr w:rsidR="00A81362" w:rsidRPr="006559EA" w:rsidSect="00C63E52">
      <w:headerReference w:type="default" r:id="rId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5B" w:rsidRDefault="008F2C5B" w:rsidP="000D074B">
      <w:r>
        <w:separator/>
      </w:r>
    </w:p>
  </w:endnote>
  <w:endnote w:type="continuationSeparator" w:id="0">
    <w:p w:rsidR="008F2C5B" w:rsidRDefault="008F2C5B" w:rsidP="000D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5B" w:rsidRDefault="008F2C5B" w:rsidP="000D074B">
      <w:r>
        <w:separator/>
      </w:r>
    </w:p>
  </w:footnote>
  <w:footnote w:type="continuationSeparator" w:id="0">
    <w:p w:rsidR="008F2C5B" w:rsidRDefault="008F2C5B" w:rsidP="000D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81" w:type="dxa"/>
      <w:tblLook w:val="04A0" w:firstRow="1" w:lastRow="0" w:firstColumn="1" w:lastColumn="0" w:noHBand="0" w:noVBand="1"/>
    </w:tblPr>
    <w:tblGrid>
      <w:gridCol w:w="1843"/>
      <w:gridCol w:w="5529"/>
      <w:gridCol w:w="2409"/>
    </w:tblGrid>
    <w:tr w:rsidR="00BD70D1" w:rsidTr="00A81362">
      <w:trPr>
        <w:trHeight w:val="397"/>
      </w:trPr>
      <w:tc>
        <w:tcPr>
          <w:tcW w:w="1843" w:type="dxa"/>
          <w:vMerge w:val="restart"/>
          <w:tcBorders>
            <w:right w:val="nil"/>
          </w:tcBorders>
        </w:tcPr>
        <w:p w:rsidR="00BD70D1" w:rsidRPr="000D074B" w:rsidRDefault="00BD70D1" w:rsidP="00155976">
          <w:pPr>
            <w:pStyle w:val="stBilgi"/>
            <w:tabs>
              <w:tab w:val="clear" w:pos="4536"/>
              <w:tab w:val="clear" w:pos="9072"/>
            </w:tabs>
            <w:jc w:val="center"/>
            <w:rPr>
              <w:rFonts w:ascii="Arial Narrow" w:hAnsi="Arial Narrow"/>
            </w:rPr>
          </w:pPr>
          <w:r>
            <w:rPr>
              <w:noProof/>
              <w:lang w:eastAsia="tr-TR"/>
            </w:rPr>
            <w:drawing>
              <wp:inline distT="0" distB="0" distL="0" distR="0" wp14:anchorId="146A2050" wp14:editId="46664DEA">
                <wp:extent cx="504825" cy="763497"/>
                <wp:effectExtent l="0" t="0" r="0" b="0"/>
                <wp:docPr id="1" name="Resim 1" descr="http://www.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c.edu.tr/Images/Shared/yeni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8469" b="3174"/>
                        <a:stretch/>
                      </pic:blipFill>
                      <pic:spPr bwMode="auto">
                        <a:xfrm>
                          <a:off x="0" y="0"/>
                          <a:ext cx="514236" cy="777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9" w:type="dxa"/>
          <w:vMerge w:val="restart"/>
          <w:tcBorders>
            <w:left w:val="nil"/>
          </w:tcBorders>
          <w:vAlign w:val="center"/>
        </w:tcPr>
        <w:p w:rsidR="00903A42" w:rsidRDefault="00177A3D" w:rsidP="00155976">
          <w:pPr>
            <w:pStyle w:val="stBilgi"/>
            <w:tabs>
              <w:tab w:val="clear" w:pos="4536"/>
              <w:tab w:val="clear" w:pos="9072"/>
            </w:tabs>
            <w:jc w:val="center"/>
            <w:rPr>
              <w:b/>
            </w:rPr>
          </w:pPr>
          <w:r>
            <w:rPr>
              <w:b/>
            </w:rPr>
            <w:t>İZMİR KÂTİP</w:t>
          </w:r>
          <w:r w:rsidR="00903A42">
            <w:rPr>
              <w:b/>
            </w:rPr>
            <w:t xml:space="preserve"> </w:t>
          </w:r>
          <w:r>
            <w:rPr>
              <w:b/>
            </w:rPr>
            <w:t>ÇELEB</w:t>
          </w:r>
          <w:r w:rsidR="00903A42">
            <w:rPr>
              <w:b/>
            </w:rPr>
            <w:t>I UNIVERSITY</w:t>
          </w:r>
        </w:p>
        <w:p w:rsidR="00903A42" w:rsidRPr="00BD70D1" w:rsidRDefault="00903A42" w:rsidP="00155976">
          <w:pPr>
            <w:pStyle w:val="stBilgi"/>
            <w:tabs>
              <w:tab w:val="clear" w:pos="4536"/>
              <w:tab w:val="clear" w:pos="9072"/>
            </w:tabs>
            <w:jc w:val="center"/>
            <w:rPr>
              <w:b/>
            </w:rPr>
          </w:pPr>
          <w:r>
            <w:rPr>
              <w:b/>
            </w:rPr>
            <w:t>FACULTY OF ENGINEERING ARCHITECTURE</w:t>
          </w:r>
        </w:p>
        <w:p w:rsidR="00BD70D1" w:rsidRPr="00177A3D" w:rsidRDefault="00BD70D1" w:rsidP="00155976">
          <w:pPr>
            <w:pStyle w:val="stBilgi"/>
            <w:tabs>
              <w:tab w:val="clear" w:pos="4536"/>
              <w:tab w:val="clear" w:pos="9072"/>
            </w:tabs>
            <w:jc w:val="center"/>
            <w:rPr>
              <w:b/>
            </w:rPr>
          </w:pPr>
          <w:r w:rsidRPr="00BD70D1">
            <w:rPr>
              <w:b/>
            </w:rPr>
            <w:t>M</w:t>
          </w:r>
          <w:r w:rsidR="00903A42">
            <w:rPr>
              <w:b/>
            </w:rPr>
            <w:t>ECHANICAL ENGINEERING DEPARTMENT</w:t>
          </w:r>
        </w:p>
      </w:tc>
      <w:tc>
        <w:tcPr>
          <w:tcW w:w="2409" w:type="dxa"/>
          <w:vAlign w:val="center"/>
        </w:tcPr>
        <w:p w:rsidR="00BD70D1" w:rsidRPr="00177A3D" w:rsidRDefault="00BD70D1" w:rsidP="00155976">
          <w:pPr>
            <w:pStyle w:val="stBilgi"/>
            <w:tabs>
              <w:tab w:val="clear" w:pos="4536"/>
              <w:tab w:val="clear" w:pos="9072"/>
            </w:tabs>
            <w:rPr>
              <w:sz w:val="20"/>
              <w:szCs w:val="20"/>
            </w:rPr>
          </w:pPr>
          <w:r w:rsidRPr="00BD70D1">
            <w:rPr>
              <w:b/>
              <w:sz w:val="20"/>
              <w:szCs w:val="20"/>
            </w:rPr>
            <w:t xml:space="preserve">Form </w:t>
          </w:r>
          <w:r>
            <w:rPr>
              <w:b/>
              <w:sz w:val="20"/>
              <w:szCs w:val="20"/>
            </w:rPr>
            <w:t>N</w:t>
          </w:r>
          <w:r w:rsidRPr="00BD70D1">
            <w:rPr>
              <w:b/>
              <w:sz w:val="20"/>
              <w:szCs w:val="20"/>
            </w:rPr>
            <w:t>o:</w:t>
          </w:r>
          <w:r>
            <w:rPr>
              <w:b/>
              <w:sz w:val="20"/>
              <w:szCs w:val="20"/>
            </w:rPr>
            <w:t xml:space="preserve"> </w:t>
          </w:r>
          <w:r w:rsidR="0000597B">
            <w:rPr>
              <w:sz w:val="20"/>
              <w:szCs w:val="20"/>
            </w:rPr>
            <w:t>FRM-</w:t>
          </w:r>
          <w:r w:rsidR="002B0C8D">
            <w:rPr>
              <w:sz w:val="20"/>
              <w:szCs w:val="20"/>
            </w:rPr>
            <w:t>1</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BD70D1" w:rsidRPr="00FC7F84" w:rsidRDefault="00D31F05" w:rsidP="00155976">
          <w:pPr>
            <w:pStyle w:val="stBilgi"/>
            <w:tabs>
              <w:tab w:val="clear" w:pos="4536"/>
              <w:tab w:val="clear" w:pos="9072"/>
            </w:tabs>
            <w:rPr>
              <w:sz w:val="20"/>
              <w:szCs w:val="20"/>
              <w:lang w:val="en-US"/>
            </w:rPr>
          </w:pPr>
          <w:r w:rsidRPr="00FC7F84">
            <w:rPr>
              <w:b/>
              <w:sz w:val="18"/>
              <w:szCs w:val="18"/>
              <w:lang w:val="en-US"/>
            </w:rPr>
            <w:t xml:space="preserve">First </w:t>
          </w:r>
          <w:r w:rsidR="00177A3D" w:rsidRPr="00FC7F84">
            <w:rPr>
              <w:b/>
              <w:sz w:val="18"/>
              <w:szCs w:val="18"/>
              <w:lang w:val="en-US"/>
            </w:rPr>
            <w:t>Pub Date:</w:t>
          </w:r>
          <w:r w:rsidR="00BD70D1" w:rsidRPr="00FC7F84">
            <w:rPr>
              <w:sz w:val="18"/>
              <w:szCs w:val="18"/>
              <w:lang w:val="en-US"/>
            </w:rPr>
            <w:t xml:space="preserve"> </w:t>
          </w:r>
          <w:r w:rsidR="00BD70D1" w:rsidRPr="00FC7F84">
            <w:rPr>
              <w:sz w:val="20"/>
              <w:szCs w:val="20"/>
              <w:lang w:val="en-US"/>
            </w:rPr>
            <w:t>15/11/2016</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822FB5" w:rsidRPr="00FC7F84" w:rsidRDefault="00D31F05" w:rsidP="0069535F">
          <w:pPr>
            <w:pStyle w:val="stBilgi"/>
            <w:tabs>
              <w:tab w:val="clear" w:pos="4536"/>
              <w:tab w:val="clear" w:pos="9072"/>
            </w:tabs>
            <w:rPr>
              <w:sz w:val="20"/>
              <w:szCs w:val="20"/>
              <w:lang w:val="en-US"/>
            </w:rPr>
          </w:pPr>
          <w:r w:rsidRPr="00FC7F84">
            <w:rPr>
              <w:b/>
              <w:sz w:val="20"/>
              <w:szCs w:val="20"/>
              <w:lang w:val="en-US"/>
            </w:rPr>
            <w:t>Rev. No/Date</w:t>
          </w:r>
          <w:r w:rsidR="00BD70D1" w:rsidRPr="00FC7F84">
            <w:rPr>
              <w:b/>
              <w:sz w:val="20"/>
              <w:szCs w:val="20"/>
              <w:lang w:val="en-US"/>
            </w:rPr>
            <w:t>:</w:t>
          </w:r>
          <w:r w:rsidR="00BD70D1" w:rsidRPr="00FC7F84">
            <w:rPr>
              <w:sz w:val="20"/>
              <w:szCs w:val="20"/>
              <w:lang w:val="en-US"/>
            </w:rPr>
            <w:t xml:space="preserve"> </w:t>
          </w:r>
          <w:r w:rsidR="00E85AA7" w:rsidRPr="00FC7F84">
            <w:rPr>
              <w:sz w:val="20"/>
              <w:szCs w:val="20"/>
              <w:lang w:val="en-US"/>
            </w:rPr>
            <w:t>2</w:t>
          </w:r>
          <w:r w:rsidR="0069535F">
            <w:rPr>
              <w:sz w:val="20"/>
              <w:szCs w:val="20"/>
              <w:lang w:val="en-US"/>
            </w:rPr>
            <w:t>5</w:t>
          </w:r>
          <w:r w:rsidR="00BD70D1" w:rsidRPr="00FC7F84">
            <w:rPr>
              <w:sz w:val="20"/>
              <w:szCs w:val="20"/>
              <w:lang w:val="en-US"/>
            </w:rPr>
            <w:t>/</w:t>
          </w:r>
          <w:r w:rsidR="00E85AA7" w:rsidRPr="00FC7F84">
            <w:rPr>
              <w:sz w:val="20"/>
              <w:szCs w:val="20"/>
              <w:lang w:val="en-US"/>
            </w:rPr>
            <w:t>01</w:t>
          </w:r>
          <w:r w:rsidR="00BD70D1" w:rsidRPr="00FC7F84">
            <w:rPr>
              <w:sz w:val="20"/>
              <w:szCs w:val="20"/>
              <w:lang w:val="en-US"/>
            </w:rPr>
            <w:t>/</w:t>
          </w:r>
          <w:r w:rsidR="00E85AA7" w:rsidRPr="00FC7F84">
            <w:rPr>
              <w:sz w:val="20"/>
              <w:szCs w:val="20"/>
              <w:lang w:val="en-US"/>
            </w:rPr>
            <w:t>201</w:t>
          </w:r>
          <w:r w:rsidR="00E774E4">
            <w:rPr>
              <w:sz w:val="20"/>
              <w:szCs w:val="20"/>
              <w:lang w:val="en-US"/>
            </w:rPr>
            <w:t>7</w:t>
          </w:r>
        </w:p>
      </w:tc>
    </w:tr>
  </w:tbl>
  <w:p w:rsidR="000D074B" w:rsidRDefault="000D07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7C2"/>
    <w:multiLevelType w:val="hybridMultilevel"/>
    <w:tmpl w:val="A078A398"/>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C8F4B9C"/>
    <w:multiLevelType w:val="hybridMultilevel"/>
    <w:tmpl w:val="DE54D7B0"/>
    <w:lvl w:ilvl="0" w:tplc="C3ECD3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EFA5838"/>
    <w:multiLevelType w:val="hybridMultilevel"/>
    <w:tmpl w:val="68F4BFDA"/>
    <w:lvl w:ilvl="0" w:tplc="D0AE275C">
      <w:start w:val="1"/>
      <w:numFmt w:val="lowerRoman"/>
      <w:lvlText w:val="%1."/>
      <w:lvlJc w:val="right"/>
      <w:pPr>
        <w:ind w:left="1800" w:hanging="360"/>
      </w:pPr>
      <w:rPr>
        <w:rFonts w:ascii="Times New Roman" w:hAnsi="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896375"/>
    <w:multiLevelType w:val="hybridMultilevel"/>
    <w:tmpl w:val="B25C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625658"/>
    <w:multiLevelType w:val="hybridMultilevel"/>
    <w:tmpl w:val="585AC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E527EB"/>
    <w:multiLevelType w:val="hybridMultilevel"/>
    <w:tmpl w:val="711E084E"/>
    <w:lvl w:ilvl="0" w:tplc="619892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05051"/>
    <w:multiLevelType w:val="hybridMultilevel"/>
    <w:tmpl w:val="1DF6ED14"/>
    <w:lvl w:ilvl="0" w:tplc="2F6810F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DF10E21"/>
    <w:multiLevelType w:val="hybridMultilevel"/>
    <w:tmpl w:val="67BE4E92"/>
    <w:lvl w:ilvl="0" w:tplc="041F000F">
      <w:start w:val="1"/>
      <w:numFmt w:val="decimal"/>
      <w:lvlText w:val="%1."/>
      <w:lvlJc w:val="left"/>
      <w:pPr>
        <w:tabs>
          <w:tab w:val="num" w:pos="-3960"/>
        </w:tabs>
        <w:ind w:left="-3960" w:hanging="360"/>
      </w:pPr>
    </w:lvl>
    <w:lvl w:ilvl="1" w:tplc="041F0019" w:tentative="1">
      <w:start w:val="1"/>
      <w:numFmt w:val="lowerLetter"/>
      <w:lvlText w:val="%2."/>
      <w:lvlJc w:val="left"/>
      <w:pPr>
        <w:tabs>
          <w:tab w:val="num" w:pos="-3240"/>
        </w:tabs>
        <w:ind w:left="-324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1080"/>
        </w:tabs>
        <w:ind w:left="-1080" w:hanging="360"/>
      </w:pPr>
    </w:lvl>
    <w:lvl w:ilvl="5" w:tplc="041F001B" w:tentative="1">
      <w:start w:val="1"/>
      <w:numFmt w:val="lowerRoman"/>
      <w:lvlText w:val="%6."/>
      <w:lvlJc w:val="right"/>
      <w:pPr>
        <w:tabs>
          <w:tab w:val="num" w:pos="-360"/>
        </w:tabs>
        <w:ind w:left="-360" w:hanging="180"/>
      </w:pPr>
    </w:lvl>
    <w:lvl w:ilvl="6" w:tplc="041F000F" w:tentative="1">
      <w:start w:val="1"/>
      <w:numFmt w:val="decimal"/>
      <w:lvlText w:val="%7."/>
      <w:lvlJc w:val="left"/>
      <w:pPr>
        <w:tabs>
          <w:tab w:val="num" w:pos="360"/>
        </w:tabs>
        <w:ind w:left="360" w:hanging="360"/>
      </w:pPr>
    </w:lvl>
    <w:lvl w:ilvl="7" w:tplc="041F0019" w:tentative="1">
      <w:start w:val="1"/>
      <w:numFmt w:val="lowerLetter"/>
      <w:lvlText w:val="%8."/>
      <w:lvlJc w:val="left"/>
      <w:pPr>
        <w:tabs>
          <w:tab w:val="num" w:pos="1080"/>
        </w:tabs>
        <w:ind w:left="1080" w:hanging="360"/>
      </w:pPr>
    </w:lvl>
    <w:lvl w:ilvl="8" w:tplc="041F001B" w:tentative="1">
      <w:start w:val="1"/>
      <w:numFmt w:val="lowerRoman"/>
      <w:lvlText w:val="%9."/>
      <w:lvlJc w:val="right"/>
      <w:pPr>
        <w:tabs>
          <w:tab w:val="num" w:pos="1800"/>
        </w:tabs>
        <w:ind w:left="1800" w:hanging="180"/>
      </w:pPr>
    </w:lvl>
  </w:abstractNum>
  <w:num w:numId="1">
    <w:abstractNumId w:val="6"/>
  </w:num>
  <w:num w:numId="2">
    <w:abstractNumId w:val="7"/>
  </w:num>
  <w:num w:numId="3">
    <w:abstractNumId w:val="2"/>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45"/>
    <w:rsid w:val="0000597B"/>
    <w:rsid w:val="0003488D"/>
    <w:rsid w:val="000429DA"/>
    <w:rsid w:val="00086332"/>
    <w:rsid w:val="000A21B1"/>
    <w:rsid w:val="000B0081"/>
    <w:rsid w:val="000D074B"/>
    <w:rsid w:val="000D7BB8"/>
    <w:rsid w:val="000F5C23"/>
    <w:rsid w:val="00132EBA"/>
    <w:rsid w:val="00155976"/>
    <w:rsid w:val="00177A3D"/>
    <w:rsid w:val="00195819"/>
    <w:rsid w:val="001B6DE3"/>
    <w:rsid w:val="002021E3"/>
    <w:rsid w:val="0023162D"/>
    <w:rsid w:val="002333B6"/>
    <w:rsid w:val="0024417F"/>
    <w:rsid w:val="0024645F"/>
    <w:rsid w:val="00252334"/>
    <w:rsid w:val="00272A42"/>
    <w:rsid w:val="00284D06"/>
    <w:rsid w:val="002856F0"/>
    <w:rsid w:val="002A3A25"/>
    <w:rsid w:val="002B0C8D"/>
    <w:rsid w:val="002D6B15"/>
    <w:rsid w:val="002F0219"/>
    <w:rsid w:val="00317902"/>
    <w:rsid w:val="00323562"/>
    <w:rsid w:val="003272B3"/>
    <w:rsid w:val="00382C11"/>
    <w:rsid w:val="00383767"/>
    <w:rsid w:val="003854BC"/>
    <w:rsid w:val="003B5EB7"/>
    <w:rsid w:val="003C030D"/>
    <w:rsid w:val="003C330A"/>
    <w:rsid w:val="003E35C8"/>
    <w:rsid w:val="003F4E55"/>
    <w:rsid w:val="004046B3"/>
    <w:rsid w:val="0042226D"/>
    <w:rsid w:val="004324C4"/>
    <w:rsid w:val="004469E2"/>
    <w:rsid w:val="004A00B4"/>
    <w:rsid w:val="004A4613"/>
    <w:rsid w:val="004D534A"/>
    <w:rsid w:val="004E1EF3"/>
    <w:rsid w:val="004F0F2D"/>
    <w:rsid w:val="00523649"/>
    <w:rsid w:val="00530089"/>
    <w:rsid w:val="005412E5"/>
    <w:rsid w:val="005555A1"/>
    <w:rsid w:val="0055610C"/>
    <w:rsid w:val="00566422"/>
    <w:rsid w:val="00580FCB"/>
    <w:rsid w:val="005B4DB2"/>
    <w:rsid w:val="006102C1"/>
    <w:rsid w:val="00615141"/>
    <w:rsid w:val="00616742"/>
    <w:rsid w:val="00620D05"/>
    <w:rsid w:val="006255EE"/>
    <w:rsid w:val="006559EA"/>
    <w:rsid w:val="00656DA4"/>
    <w:rsid w:val="0066009D"/>
    <w:rsid w:val="0069535F"/>
    <w:rsid w:val="006D2562"/>
    <w:rsid w:val="006D2947"/>
    <w:rsid w:val="006F3453"/>
    <w:rsid w:val="006F7783"/>
    <w:rsid w:val="00721428"/>
    <w:rsid w:val="0072268C"/>
    <w:rsid w:val="00747E64"/>
    <w:rsid w:val="007A0A46"/>
    <w:rsid w:val="007D2ABD"/>
    <w:rsid w:val="007D3908"/>
    <w:rsid w:val="00822FB5"/>
    <w:rsid w:val="00830EC1"/>
    <w:rsid w:val="008453AF"/>
    <w:rsid w:val="008D5CDF"/>
    <w:rsid w:val="008E1D64"/>
    <w:rsid w:val="008F2C5B"/>
    <w:rsid w:val="00903A42"/>
    <w:rsid w:val="00907B06"/>
    <w:rsid w:val="009153F1"/>
    <w:rsid w:val="0091550F"/>
    <w:rsid w:val="00917FC1"/>
    <w:rsid w:val="00956DAA"/>
    <w:rsid w:val="00972A91"/>
    <w:rsid w:val="009B41A1"/>
    <w:rsid w:val="009E1FBF"/>
    <w:rsid w:val="00A27082"/>
    <w:rsid w:val="00A67BBB"/>
    <w:rsid w:val="00A81362"/>
    <w:rsid w:val="00A8416B"/>
    <w:rsid w:val="00AD4EFA"/>
    <w:rsid w:val="00AF31CC"/>
    <w:rsid w:val="00AF64A2"/>
    <w:rsid w:val="00B446CA"/>
    <w:rsid w:val="00B462DD"/>
    <w:rsid w:val="00B66177"/>
    <w:rsid w:val="00BC00E2"/>
    <w:rsid w:val="00BD70D1"/>
    <w:rsid w:val="00BF1E3E"/>
    <w:rsid w:val="00C12902"/>
    <w:rsid w:val="00C22FCD"/>
    <w:rsid w:val="00C24006"/>
    <w:rsid w:val="00C5673F"/>
    <w:rsid w:val="00C63E52"/>
    <w:rsid w:val="00C64B85"/>
    <w:rsid w:val="00C72C45"/>
    <w:rsid w:val="00C86322"/>
    <w:rsid w:val="00CA39C6"/>
    <w:rsid w:val="00CF2A68"/>
    <w:rsid w:val="00CF41EF"/>
    <w:rsid w:val="00D11583"/>
    <w:rsid w:val="00D16BCF"/>
    <w:rsid w:val="00D31F05"/>
    <w:rsid w:val="00D351FE"/>
    <w:rsid w:val="00D45A19"/>
    <w:rsid w:val="00D60296"/>
    <w:rsid w:val="00DB2E07"/>
    <w:rsid w:val="00E113F1"/>
    <w:rsid w:val="00E36DC1"/>
    <w:rsid w:val="00E55B13"/>
    <w:rsid w:val="00E719E8"/>
    <w:rsid w:val="00E774E4"/>
    <w:rsid w:val="00E85AA7"/>
    <w:rsid w:val="00E95656"/>
    <w:rsid w:val="00E97674"/>
    <w:rsid w:val="00F55601"/>
    <w:rsid w:val="00F669DF"/>
    <w:rsid w:val="00F7185F"/>
    <w:rsid w:val="00F728DE"/>
    <w:rsid w:val="00FC1A17"/>
    <w:rsid w:val="00FC7F84"/>
    <w:rsid w:val="00FF0B82"/>
  </w:rsids>
  <m:mathPr>
    <m:mathFont m:val="Cambria Math"/>
    <m:brkBin m:val="before"/>
    <m:brkBinSub m:val="--"/>
    <m:smallFrac m:val="0"/>
    <m:dispDef/>
    <m:lMargin m:val="0"/>
    <m:rMargin m:val="0"/>
    <m:defJc m:val="centerGroup"/>
    <m:wrapIndent m:val="1440"/>
    <m:intLim m:val="subSup"/>
    <m:naryLim m:val="undOvr"/>
  </m:mathPr>
  <w:themeFontLang w:val="tr-TR"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3BC78"/>
  <w15:docId w15:val="{32D145A9-8FEA-4F52-8ECD-4D69F4C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0D1"/>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unhideWhenUsed/>
    <w:qFormat/>
    <w:rsid w:val="00BF1E3E"/>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0D074B"/>
  </w:style>
  <w:style w:type="paragraph" w:styleId="AltBilgi">
    <w:name w:val="footer"/>
    <w:basedOn w:val="Normal"/>
    <w:link w:val="Al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0D074B"/>
  </w:style>
  <w:style w:type="table" w:styleId="TabloKlavuzu">
    <w:name w:val="Table Grid"/>
    <w:basedOn w:val="NormalTablo"/>
    <w:uiPriority w:val="59"/>
    <w:rsid w:val="000D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074B"/>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0D074B"/>
    <w:rPr>
      <w:rFonts w:ascii="Tahoma" w:hAnsi="Tahoma" w:cs="Tahoma"/>
      <w:sz w:val="16"/>
      <w:szCs w:val="16"/>
    </w:rPr>
  </w:style>
  <w:style w:type="paragraph" w:styleId="GvdeMetni">
    <w:name w:val="Body Text"/>
    <w:basedOn w:val="Normal"/>
    <w:link w:val="GvdeMetniChar"/>
    <w:rsid w:val="00BD70D1"/>
    <w:pPr>
      <w:spacing w:after="120"/>
    </w:pPr>
    <w:rPr>
      <w:rFonts w:ascii="Arial" w:hAnsi="Arial"/>
      <w:sz w:val="20"/>
      <w:szCs w:val="20"/>
    </w:rPr>
  </w:style>
  <w:style w:type="character" w:customStyle="1" w:styleId="GvdeMetniChar">
    <w:name w:val="Gövde Metni Char"/>
    <w:basedOn w:val="VarsaylanParagrafYazTipi"/>
    <w:link w:val="GvdeMetni"/>
    <w:rsid w:val="00BD70D1"/>
    <w:rPr>
      <w:rFonts w:ascii="Arial" w:eastAsia="Times New Roman" w:hAnsi="Arial" w:cs="Times New Roman"/>
      <w:sz w:val="20"/>
      <w:szCs w:val="20"/>
      <w:lang w:eastAsia="tr-TR"/>
    </w:rPr>
  </w:style>
  <w:style w:type="paragraph" w:customStyle="1" w:styleId="Char">
    <w:name w:val="Char"/>
    <w:basedOn w:val="Normal"/>
    <w:rsid w:val="00BD70D1"/>
    <w:pPr>
      <w:spacing w:after="160" w:line="240" w:lineRule="exact"/>
    </w:pPr>
    <w:rPr>
      <w:rFonts w:ascii="Arial" w:hAnsi="Arial"/>
      <w:kern w:val="16"/>
      <w:sz w:val="20"/>
      <w:szCs w:val="20"/>
      <w:lang w:val="en-US" w:eastAsia="en-US"/>
    </w:rPr>
  </w:style>
  <w:style w:type="paragraph" w:styleId="ListeParagraf">
    <w:name w:val="List Paragraph"/>
    <w:basedOn w:val="Normal"/>
    <w:uiPriority w:val="34"/>
    <w:qFormat/>
    <w:rsid w:val="00383767"/>
    <w:pPr>
      <w:ind w:left="720"/>
      <w:contextualSpacing/>
    </w:pPr>
  </w:style>
  <w:style w:type="paragraph" w:styleId="GvdeMetni2">
    <w:name w:val="Body Text 2"/>
    <w:basedOn w:val="Normal"/>
    <w:link w:val="GvdeMetni2Char"/>
    <w:rsid w:val="00B446CA"/>
    <w:pPr>
      <w:spacing w:after="120" w:line="480" w:lineRule="auto"/>
    </w:pPr>
    <w:rPr>
      <w:szCs w:val="20"/>
      <w:lang w:val="en-US" w:eastAsia="en-US"/>
    </w:rPr>
  </w:style>
  <w:style w:type="character" w:customStyle="1" w:styleId="GvdeMetni2Char">
    <w:name w:val="Gövde Metni 2 Char"/>
    <w:basedOn w:val="VarsaylanParagrafYazTipi"/>
    <w:link w:val="GvdeMetni2"/>
    <w:rsid w:val="00B446CA"/>
    <w:rPr>
      <w:rFonts w:ascii="Times New Roman" w:eastAsia="Times New Roman" w:hAnsi="Times New Roman" w:cs="Times New Roman"/>
      <w:sz w:val="24"/>
      <w:szCs w:val="20"/>
      <w:lang w:val="en-US"/>
    </w:rPr>
  </w:style>
  <w:style w:type="paragraph" w:styleId="HTMLncedenBiimlendirilmi">
    <w:name w:val="HTML Preformatted"/>
    <w:basedOn w:val="Normal"/>
    <w:link w:val="HTMLncedenBiimlendirilmiChar"/>
    <w:uiPriority w:val="99"/>
    <w:semiHidden/>
    <w:unhideWhenUsed/>
    <w:rsid w:val="0019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195819"/>
    <w:rPr>
      <w:rFonts w:ascii="Courier New" w:eastAsia="Times New Roman" w:hAnsi="Courier New" w:cs="Courier New"/>
      <w:sz w:val="20"/>
      <w:szCs w:val="20"/>
      <w:lang w:val="en-US"/>
    </w:rPr>
  </w:style>
  <w:style w:type="character" w:customStyle="1" w:styleId="Balk3Char">
    <w:name w:val="Başlık 3 Char"/>
    <w:basedOn w:val="VarsaylanParagrafYazTipi"/>
    <w:link w:val="Balk3"/>
    <w:uiPriority w:val="9"/>
    <w:rsid w:val="00BF1E3E"/>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248923">
      <w:bodyDiv w:val="1"/>
      <w:marLeft w:val="0"/>
      <w:marRight w:val="0"/>
      <w:marTop w:val="0"/>
      <w:marBottom w:val="0"/>
      <w:divBdr>
        <w:top w:val="none" w:sz="0" w:space="0" w:color="auto"/>
        <w:left w:val="none" w:sz="0" w:space="0" w:color="auto"/>
        <w:bottom w:val="none" w:sz="0" w:space="0" w:color="auto"/>
        <w:right w:val="none" w:sz="0" w:space="0" w:color="auto"/>
      </w:divBdr>
    </w:div>
    <w:div w:id="16529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TNCY</dc:creator>
  <cp:keywords/>
  <dc:description/>
  <cp:lastModifiedBy>Acer P256</cp:lastModifiedBy>
  <cp:revision>3</cp:revision>
  <dcterms:created xsi:type="dcterms:W3CDTF">2024-11-11T19:54:00Z</dcterms:created>
  <dcterms:modified xsi:type="dcterms:W3CDTF">2024-11-11T19:56:00Z</dcterms:modified>
</cp:coreProperties>
</file>